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17:00; 10:00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(1 через 1)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16:15; 19:00; 19:30; 21:30; 14:30 (1 через 1)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14:30; 10:20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 (1 через 1)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19:00; 14:50 (1 через 1)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